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8D" w:rsidRDefault="00266F8D" w:rsidP="004E6098">
      <w:pPr>
        <w:pBdr>
          <w:bottom w:val="single" w:sz="6" w:space="0" w:color="auto"/>
        </w:pBdr>
        <w:jc w:val="right"/>
        <w:rPr>
          <w:rFonts w:ascii="Times New Roman" w:hAnsi="Times New Roman" w:cs="Times New Roman"/>
        </w:rPr>
      </w:pPr>
    </w:p>
    <w:p w:rsidR="007A7D52" w:rsidRPr="00B36B1F" w:rsidRDefault="004E6098" w:rsidP="00B36B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Łubnice 4.12.2020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B36B1F" w:rsidRDefault="0021245C" w:rsidP="00212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sprawy: </w:t>
      </w:r>
      <w:proofErr w:type="spellStart"/>
      <w:r>
        <w:rPr>
          <w:rFonts w:ascii="Times New Roman" w:hAnsi="Times New Roman" w:cs="Times New Roman"/>
        </w:rPr>
        <w:t>RI.OŚ.6236.1.2020.TK</w:t>
      </w:r>
      <w:proofErr w:type="spellEnd"/>
    </w:p>
    <w:p w:rsidR="0021245C" w:rsidRDefault="0021245C" w:rsidP="002124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  <w:r w:rsidR="004E6C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 wszczęciu postępowania administracyjnego</w:t>
      </w:r>
    </w:p>
    <w:p w:rsidR="0018100C" w:rsidRDefault="0018100C" w:rsidP="002124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100C" w:rsidRDefault="0018100C" w:rsidP="00181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Działając na podstawie art. </w:t>
      </w:r>
      <w:proofErr w:type="spellStart"/>
      <w:r>
        <w:rPr>
          <w:rFonts w:ascii="Times New Roman" w:hAnsi="Times New Roman" w:cs="Times New Roman"/>
        </w:rPr>
        <w:t>6l</w:t>
      </w:r>
      <w:proofErr w:type="spellEnd"/>
      <w:r>
        <w:rPr>
          <w:rFonts w:ascii="Times New Roman" w:hAnsi="Times New Roman" w:cs="Times New Roman"/>
        </w:rPr>
        <w:t xml:space="preserve"> § 4 ustawy z dnia 14 czerwca 1960 r. Kodeks postępowania administracyjnego (tj. Dz. U. z 2020 r. poz. 256) – zwanej dalej Kpa, w związku z art. 3 ust. 1 pkt. 19, art. 26 ust. 1 ustawy z dnia 14 grudnia 2012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o odpadach (tj. Dz. U. z 2020 r. poz. 979 ze zm.)</w:t>
      </w:r>
      <w:r w:rsidR="004E6098">
        <w:rPr>
          <w:rFonts w:ascii="Times New Roman" w:hAnsi="Times New Roman" w:cs="Times New Roman"/>
        </w:rPr>
        <w:t>.</w:t>
      </w:r>
    </w:p>
    <w:p w:rsidR="0018100C" w:rsidRDefault="0018100C" w:rsidP="001810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100C" w:rsidRDefault="0018100C" w:rsidP="00181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zawiadamiam</w:t>
      </w:r>
    </w:p>
    <w:p w:rsidR="0018100C" w:rsidRDefault="0018100C" w:rsidP="00181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100C" w:rsidRDefault="0018100C" w:rsidP="00181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że w dniu 4.12.2020 r. zostało wszczęte postępowanie z urzędu w sprawie usunięcia odpadów z miejsca nieprzeznaczonego do ich składowania lub magazynowania, zlokalizowanego na terenie działek: 730/6 i 730/4 gmina Łubnice, obręb Dzietrzkowice.</w:t>
      </w:r>
    </w:p>
    <w:p w:rsidR="0018100C" w:rsidRDefault="0018100C" w:rsidP="00181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 informacji uzyskanej przez Gminę Łubnice wynika, że na terenie przedmiotowych działek gromadzone są odpady.</w:t>
      </w:r>
    </w:p>
    <w:p w:rsidR="0018100C" w:rsidRDefault="0018100C" w:rsidP="00181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trakcie dokonanych wstępnych oględzin działek</w:t>
      </w:r>
      <w:r w:rsidR="00BF09D4">
        <w:rPr>
          <w:rFonts w:ascii="Times New Roman" w:hAnsi="Times New Roman" w:cs="Times New Roman"/>
        </w:rPr>
        <w:t xml:space="preserve"> 730/6 i 730/4</w:t>
      </w:r>
      <w:r w:rsidR="00FA0348">
        <w:rPr>
          <w:rFonts w:ascii="Times New Roman" w:hAnsi="Times New Roman" w:cs="Times New Roman"/>
        </w:rPr>
        <w:t xml:space="preserve"> obręb Dzietrzkowice potwierdzono powyższe informacje. Z uwagi na powyższy fakt należało wszcząć postępowanie z urzędu.</w:t>
      </w:r>
    </w:p>
    <w:p w:rsidR="00FA0348" w:rsidRDefault="00FA0348" w:rsidP="00181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Niniejsze zawiadomienie zostaje podane do publicznej wiadomości poprzez zamieszczenie na stronie internetowej  Gminy Łubnice w Biuletynie Informacji Publicznej, wywieszone na tablicy ogłoszeń w siedzibie Urzędu Gminy w Łubnice</w:t>
      </w:r>
      <w:r w:rsidR="00B24E51">
        <w:rPr>
          <w:rFonts w:ascii="Times New Roman" w:hAnsi="Times New Roman" w:cs="Times New Roman"/>
        </w:rPr>
        <w:t xml:space="preserve"> oraz listownie – strony </w:t>
      </w:r>
      <w:r w:rsidR="00082CFB">
        <w:rPr>
          <w:rFonts w:ascii="Times New Roman" w:hAnsi="Times New Roman" w:cs="Times New Roman"/>
        </w:rPr>
        <w:t>postępowania</w:t>
      </w:r>
      <w:r w:rsidR="00B24E51">
        <w:rPr>
          <w:rFonts w:ascii="Times New Roman" w:hAnsi="Times New Roman" w:cs="Times New Roman"/>
        </w:rPr>
        <w:t>.</w:t>
      </w:r>
    </w:p>
    <w:p w:rsidR="00B24E51" w:rsidRDefault="00B24E51" w:rsidP="001810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2CFB" w:rsidRDefault="00082CFB" w:rsidP="0008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082CFB" w:rsidRDefault="00082CFB" w:rsidP="0008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2CFB" w:rsidRDefault="00CD7680" w:rsidP="00CD7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7680">
        <w:rPr>
          <w:rFonts w:ascii="Times New Roman" w:hAnsi="Times New Roman" w:cs="Times New Roman"/>
          <w:sz w:val="18"/>
          <w:szCs w:val="18"/>
        </w:rPr>
        <w:t xml:space="preserve">Zgodnie z art. 41 § 1 Kodeksu postępowania (kpa) w toku postępowania strony oraz ich przedstawiciele i pełnomocnicy mają obowiązek zawiadomić organ administracji publicznej o każdej zmianie swego adresu. Zgodnie z art. 41 § 2 kpa w razie zaniedbania obowiązku określonego w art. 41 § 1 kpa, doręczenie pisma pod dotychczasowym adresem ma skutek </w:t>
      </w:r>
      <w:proofErr w:type="spellStart"/>
      <w:r>
        <w:rPr>
          <w:rFonts w:ascii="Times New Roman" w:hAnsi="Times New Roman" w:cs="Times New Roman"/>
          <w:sz w:val="18"/>
          <w:szCs w:val="18"/>
        </w:rPr>
        <w:t>p</w:t>
      </w:r>
      <w:r w:rsidRPr="00CD7680">
        <w:rPr>
          <w:rFonts w:ascii="Times New Roman" w:hAnsi="Times New Roman" w:cs="Times New Roman"/>
          <w:sz w:val="18"/>
          <w:szCs w:val="18"/>
        </w:rPr>
        <w:t>rawny</w:t>
      </w:r>
      <w:proofErr w:type="spellEnd"/>
      <w:r w:rsidRPr="00CD7680">
        <w:rPr>
          <w:rFonts w:ascii="Times New Roman" w:hAnsi="Times New Roman" w:cs="Times New Roman"/>
          <w:sz w:val="18"/>
          <w:szCs w:val="18"/>
        </w:rPr>
        <w:t>.</w:t>
      </w:r>
    </w:p>
    <w:p w:rsidR="00CD7680" w:rsidRPr="000A13C2" w:rsidRDefault="00CD7680" w:rsidP="00CD7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40 </w:t>
      </w:r>
      <w:r w:rsidRPr="00CD7680">
        <w:rPr>
          <w:rFonts w:ascii="Times New Roman" w:hAnsi="Times New Roman" w:cs="Times New Roman"/>
          <w:sz w:val="18"/>
        </w:rPr>
        <w:t xml:space="preserve">§ </w:t>
      </w:r>
      <w:r>
        <w:rPr>
          <w:rFonts w:ascii="Times New Roman" w:hAnsi="Times New Roman" w:cs="Times New Roman"/>
          <w:sz w:val="18"/>
        </w:rPr>
        <w:t>4 kpa strona zamieszkała za granicą lub mająca siedzibę za granicą, jeśli nie ustanowiła</w:t>
      </w:r>
      <w:r w:rsidR="000A13C2">
        <w:rPr>
          <w:rFonts w:ascii="Times New Roman" w:hAnsi="Times New Roman" w:cs="Times New Roman"/>
          <w:sz w:val="18"/>
        </w:rPr>
        <w:t xml:space="preserve"> pełnomocnika do prowadzenia sprawy w  kraju, jest obowiązana wskazać w kraju pełnomocnika do doręczeń.</w:t>
      </w:r>
    </w:p>
    <w:p w:rsidR="000A13C2" w:rsidRPr="00862C9B" w:rsidRDefault="000A13C2" w:rsidP="00CD7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Stosownie do art. 40 </w:t>
      </w:r>
      <w:r w:rsidRPr="00CD7680">
        <w:rPr>
          <w:rFonts w:ascii="Times New Roman" w:hAnsi="Times New Roman" w:cs="Times New Roman"/>
          <w:sz w:val="18"/>
        </w:rPr>
        <w:t>§</w:t>
      </w:r>
      <w:r>
        <w:rPr>
          <w:rFonts w:ascii="Times New Roman" w:hAnsi="Times New Roman" w:cs="Times New Roman"/>
          <w:sz w:val="18"/>
        </w:rPr>
        <w:t xml:space="preserve"> 5 kpa w razie niewskazania pełnomocnika  do doręczeń przeznaczone dla tej sprawy pisma</w:t>
      </w:r>
      <w:r w:rsidR="00862C9B">
        <w:rPr>
          <w:rFonts w:ascii="Times New Roman" w:hAnsi="Times New Roman" w:cs="Times New Roman"/>
          <w:sz w:val="18"/>
        </w:rPr>
        <w:t xml:space="preserve"> pozostawia się w aktach sprawy ze skutkiem doręczenia. Stronę należy o tym pouczyć przy pierwszym doręczeniu.</w:t>
      </w:r>
    </w:p>
    <w:p w:rsidR="00862C9B" w:rsidRPr="00862C9B" w:rsidRDefault="00862C9B" w:rsidP="00CD7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Stosownie do art. 10 </w:t>
      </w:r>
      <w:r w:rsidRPr="00CD7680">
        <w:rPr>
          <w:rFonts w:ascii="Times New Roman" w:hAnsi="Times New Roman" w:cs="Times New Roman"/>
          <w:sz w:val="18"/>
        </w:rPr>
        <w:t>§</w:t>
      </w:r>
      <w:r>
        <w:rPr>
          <w:rFonts w:ascii="Times New Roman" w:hAnsi="Times New Roman" w:cs="Times New Roman"/>
          <w:sz w:val="18"/>
        </w:rPr>
        <w:t xml:space="preserve"> 1 kpa strony mogą czynnie brać udział w każdym stadium postępowania a przed wydaniem decyzji organ administracji publicznej ma obowiązek umożliwić im wypowiedzenie się co do zebranych dowodów i materiałów oraz zgłoszonych żądań. Organ administracji publicznej może odstąpić od zasady określonej w </w:t>
      </w:r>
      <w:r>
        <w:rPr>
          <w:rFonts w:ascii="Times New Roman" w:hAnsi="Times New Roman" w:cs="Times New Roman"/>
          <w:sz w:val="18"/>
        </w:rPr>
        <w:br/>
        <w:t xml:space="preserve">art. 10 </w:t>
      </w:r>
      <w:r w:rsidRPr="00CD7680">
        <w:rPr>
          <w:rFonts w:ascii="Times New Roman" w:hAnsi="Times New Roman" w:cs="Times New Roman"/>
          <w:sz w:val="18"/>
        </w:rPr>
        <w:t>§</w:t>
      </w:r>
      <w:r>
        <w:rPr>
          <w:rFonts w:ascii="Times New Roman" w:hAnsi="Times New Roman" w:cs="Times New Roman"/>
          <w:sz w:val="18"/>
        </w:rPr>
        <w:t xml:space="preserve"> 1 kpa tylko w przypadkach, gdy załatwienie sprawy nie cierpi zwłoki ze względu na niebezpieczeństwo dla życia lub zdrowia ludzkiego albo ze względu na grożącą niepowetowaną szkodę materialną.</w:t>
      </w:r>
    </w:p>
    <w:p w:rsidR="00862C9B" w:rsidRDefault="00862C9B" w:rsidP="00CD7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ma prawo do wglądu w akta sprawy, sporządzenia z nich notatek kopii lub odpisów. Prawo to przysługuje również po zakończeniu postępowania. Czynności te są dokonywane w lokalu organu administracji publicznej w obecności pracownika tego organu (art. 73 kpa).</w:t>
      </w:r>
    </w:p>
    <w:p w:rsidR="00305D17" w:rsidRPr="00CE2F93" w:rsidRDefault="00305D17" w:rsidP="00CD768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Strona może działać przez pełnomocnika, chyba, że charakter czynności wymaga jej osobistego działania (art. 32 kpa). Pełnomocnikiem strony może być osoba fizyczna posiadająca zdolność do czynności prawnych (art. 33 </w:t>
      </w:r>
      <w:r w:rsidRPr="00CD7680">
        <w:rPr>
          <w:rFonts w:ascii="Times New Roman" w:hAnsi="Times New Roman" w:cs="Times New Roman"/>
          <w:sz w:val="18"/>
        </w:rPr>
        <w:t>§</w:t>
      </w:r>
      <w:r>
        <w:rPr>
          <w:rFonts w:ascii="Times New Roman" w:hAnsi="Times New Roman" w:cs="Times New Roman"/>
          <w:sz w:val="18"/>
        </w:rPr>
        <w:t xml:space="preserve"> 1 kpa). Pełnomocnictwo powinno być udzielone na piśmie lub zgłoszone do protokołu (art. 33 </w:t>
      </w:r>
      <w:r w:rsidRPr="00CD7680">
        <w:rPr>
          <w:rFonts w:ascii="Times New Roman" w:hAnsi="Times New Roman" w:cs="Times New Roman"/>
          <w:sz w:val="18"/>
        </w:rPr>
        <w:t>§</w:t>
      </w:r>
      <w:r>
        <w:rPr>
          <w:rFonts w:ascii="Times New Roman" w:hAnsi="Times New Roman" w:cs="Times New Roman"/>
          <w:sz w:val="18"/>
        </w:rPr>
        <w:t xml:space="preserve"> 2 kpa). pełnomocnik dołącza do akt oryginał lub urzędowo poświadczony odpis pełnomocnictwa. Adwokat, radca Prawny, rzecznik patentowy a także doradca podatkowy mogą sami uwierzytelnić odpis udzielonego im pełnomocnictwa oraz odpisy innych dokumentów wykazujących ich umocowanie. Organ </w:t>
      </w:r>
      <w:r w:rsidR="00CE2F93">
        <w:rPr>
          <w:rFonts w:ascii="Times New Roman" w:hAnsi="Times New Roman" w:cs="Times New Roman"/>
          <w:sz w:val="18"/>
        </w:rPr>
        <w:t xml:space="preserve">administracji publicznej może w razie wątpliwości zażądać urzędowego poświadczenia podpisu strony (art. 3 </w:t>
      </w:r>
      <w:r w:rsidR="00CE2F93" w:rsidRPr="00CD7680">
        <w:rPr>
          <w:rFonts w:ascii="Times New Roman" w:hAnsi="Times New Roman" w:cs="Times New Roman"/>
          <w:sz w:val="18"/>
        </w:rPr>
        <w:t>§</w:t>
      </w:r>
      <w:r w:rsidR="00CE2F93">
        <w:rPr>
          <w:rFonts w:ascii="Times New Roman" w:hAnsi="Times New Roman" w:cs="Times New Roman"/>
          <w:sz w:val="18"/>
        </w:rPr>
        <w:t xml:space="preserve"> 3 kpa).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2F93" w:rsidRDefault="00CE2F93" w:rsidP="00B97D90">
      <w:pPr>
        <w:pStyle w:val="Bezodstpw"/>
      </w:pPr>
      <w:r w:rsidRPr="00CE2F93">
        <w:t>Otrzymują</w:t>
      </w:r>
      <w:r>
        <w:t>:</w:t>
      </w:r>
    </w:p>
    <w:p w:rsidR="002B1D36" w:rsidRPr="002B1D36" w:rsidRDefault="002B1D36" w:rsidP="00CE2F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1D3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w</w:t>
      </w:r>
      <w:r w:rsidRPr="002B1D36">
        <w:rPr>
          <w:rFonts w:ascii="Times New Roman" w:hAnsi="Times New Roman" w:cs="Times New Roman"/>
          <w:i/>
          <w:sz w:val="18"/>
          <w:szCs w:val="18"/>
        </w:rPr>
        <w:t>łaściciel</w:t>
      </w:r>
      <w:r>
        <w:rPr>
          <w:rFonts w:ascii="Times New Roman" w:hAnsi="Times New Roman" w:cs="Times New Roman"/>
          <w:i/>
          <w:sz w:val="18"/>
          <w:szCs w:val="18"/>
        </w:rPr>
        <w:t xml:space="preserve"> działek 730/6 i 730/4</w:t>
      </w:r>
    </w:p>
    <w:p w:rsidR="00CE2F93" w:rsidRPr="00CE2F93" w:rsidRDefault="00CE2F93" w:rsidP="00CE2F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a/a</w:t>
      </w:r>
    </w:p>
    <w:p w:rsidR="00CE2F93" w:rsidRPr="002B1D36" w:rsidRDefault="00CE2F93" w:rsidP="002B1D3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E2F93" w:rsidRPr="002F54B1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F54B1">
        <w:rPr>
          <w:rFonts w:ascii="Times New Roman" w:hAnsi="Times New Roman" w:cs="Times New Roman"/>
          <w:sz w:val="18"/>
          <w:szCs w:val="18"/>
          <w:u w:val="single"/>
        </w:rPr>
        <w:t>Publikacja</w:t>
      </w:r>
      <w:r w:rsidR="002F54B1" w:rsidRPr="002F54B1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CE2F93" w:rsidRDefault="002F54B1" w:rsidP="002F54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Tablica ogłoszeń </w:t>
      </w:r>
      <w:proofErr w:type="spellStart"/>
      <w:r>
        <w:rPr>
          <w:rFonts w:ascii="Times New Roman" w:hAnsi="Times New Roman" w:cs="Times New Roman"/>
          <w:sz w:val="18"/>
          <w:szCs w:val="18"/>
        </w:rPr>
        <w:t>UG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Łubnice</w:t>
      </w:r>
    </w:p>
    <w:p w:rsidR="002F54B1" w:rsidRDefault="002F54B1" w:rsidP="002F54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BIP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Łubnice</w:t>
      </w:r>
    </w:p>
    <w:p w:rsidR="00D44364" w:rsidRDefault="002F54B1" w:rsidP="002F54B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Sporządził: Podinspektor ds. Ochrony Środowiska Tomasz Kostrzewa, Tel.: 062 78 47</w:t>
      </w:r>
      <w:r w:rsidR="00D44364">
        <w:rPr>
          <w:rFonts w:ascii="Times New Roman" w:hAnsi="Times New Roman" w:cs="Times New Roman"/>
          <w:i/>
          <w:sz w:val="18"/>
          <w:szCs w:val="18"/>
        </w:rPr>
        <w:t> </w:t>
      </w:r>
      <w:r>
        <w:rPr>
          <w:rFonts w:ascii="Times New Roman" w:hAnsi="Times New Roman" w:cs="Times New Roman"/>
          <w:i/>
          <w:sz w:val="18"/>
          <w:szCs w:val="18"/>
        </w:rPr>
        <w:t>027</w:t>
      </w:r>
    </w:p>
    <w:sectPr w:rsidR="00D44364" w:rsidSect="00266F8D">
      <w:headerReference w:type="default" r:id="rId7"/>
      <w:pgSz w:w="11906" w:h="16838"/>
      <w:pgMar w:top="16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EC" w:rsidRDefault="007522EC" w:rsidP="00266F8D">
      <w:pPr>
        <w:spacing w:after="0" w:line="240" w:lineRule="auto"/>
      </w:pPr>
      <w:r>
        <w:separator/>
      </w:r>
    </w:p>
  </w:endnote>
  <w:endnote w:type="continuationSeparator" w:id="0">
    <w:p w:rsidR="007522EC" w:rsidRDefault="007522EC" w:rsidP="0026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EC" w:rsidRDefault="007522EC" w:rsidP="00266F8D">
      <w:pPr>
        <w:spacing w:after="0" w:line="240" w:lineRule="auto"/>
      </w:pPr>
      <w:r>
        <w:separator/>
      </w:r>
    </w:p>
  </w:footnote>
  <w:footnote w:type="continuationSeparator" w:id="0">
    <w:p w:rsidR="007522EC" w:rsidRDefault="007522EC" w:rsidP="0026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8D" w:rsidRPr="004B0703" w:rsidRDefault="00266F8D" w:rsidP="004E6098">
    <w:pPr>
      <w:pStyle w:val="Nagwek"/>
      <w:ind w:left="1134"/>
      <w:jc w:val="center"/>
      <w:rPr>
        <w:rFonts w:ascii="Times New Roman" w:hAnsi="Times New Roman" w:cs="Times New Roman"/>
        <w:b/>
        <w:color w:val="17365D" w:themeColor="text2" w:themeShade="BF"/>
        <w:sz w:val="36"/>
        <w:szCs w:val="36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-30480</wp:posOffset>
          </wp:positionV>
          <wp:extent cx="765175" cy="880110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b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17365D" w:themeColor="text2" w:themeShade="BF"/>
        <w:sz w:val="36"/>
        <w:szCs w:val="36"/>
      </w:rPr>
      <w:t>Urząd Gminy w Łubnicach</w:t>
    </w:r>
  </w:p>
  <w:p w:rsidR="00266F8D" w:rsidRPr="004B0703" w:rsidRDefault="00266F8D" w:rsidP="004E6098">
    <w:pPr>
      <w:pStyle w:val="Nagwek"/>
      <w:ind w:left="1134"/>
      <w:jc w:val="center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t>98-432 Łubnice, ul. Sikorskiego 102</w:t>
    </w:r>
  </w:p>
  <w:p w:rsidR="00266F8D" w:rsidRPr="004B0703" w:rsidRDefault="00266F8D" w:rsidP="004E6098">
    <w:pPr>
      <w:pStyle w:val="Nagwek"/>
      <w:ind w:left="113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Sekretariat tel. (+48) 68 78 47027, fax. (+48) 68 78 47 </w:t>
    </w:r>
    <w:r w:rsidRPr="004B0703">
      <w:rPr>
        <w:rFonts w:ascii="Times New Roman" w:hAnsi="Times New Roman" w:cs="Times New Roman"/>
        <w:sz w:val="20"/>
        <w:szCs w:val="20"/>
      </w:rPr>
      <w:t>015</w:t>
    </w:r>
  </w:p>
  <w:p w:rsidR="00266F8D" w:rsidRDefault="00E705C6" w:rsidP="004E6098">
    <w:pPr>
      <w:pStyle w:val="Nagwek"/>
      <w:ind w:left="1134"/>
      <w:jc w:val="center"/>
    </w:pPr>
    <w:hyperlink r:id="rId2" w:history="1">
      <w:proofErr w:type="spellStart"/>
      <w:r w:rsidR="00266F8D" w:rsidRPr="00266F8D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www.uglubnice.com.pl</w:t>
      </w:r>
      <w:proofErr w:type="spellEnd"/>
    </w:hyperlink>
    <w:r w:rsidR="00266F8D" w:rsidRPr="00266F8D">
      <w:rPr>
        <w:color w:val="000000" w:themeColor="text1"/>
      </w:rPr>
      <w:t xml:space="preserve">, </w:t>
    </w:r>
    <w:r w:rsidR="00266F8D" w:rsidRPr="00266F8D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e</w:t>
    </w:r>
    <w:r w:rsidR="00266F8D" w:rsidRPr="004B0703">
      <w:rPr>
        <w:rFonts w:ascii="Times New Roman" w:hAnsi="Times New Roman" w:cs="Times New Roman"/>
        <w:sz w:val="20"/>
        <w:szCs w:val="20"/>
        <w:lang w:val="en-US"/>
      </w:rPr>
      <w:t>-</w:t>
    </w:r>
    <w:r w:rsidR="00266F8D">
      <w:rPr>
        <w:rFonts w:ascii="Times New Roman" w:hAnsi="Times New Roman" w:cs="Times New Roman"/>
        <w:sz w:val="20"/>
        <w:szCs w:val="20"/>
        <w:lang w:val="en-US"/>
      </w:rPr>
      <w:t xml:space="preserve">mail: </w:t>
    </w:r>
    <w:proofErr w:type="spellStart"/>
    <w:r w:rsidR="00266F8D">
      <w:rPr>
        <w:rFonts w:ascii="Times New Roman" w:hAnsi="Times New Roman" w:cs="Times New Roman"/>
        <w:sz w:val="20"/>
        <w:szCs w:val="20"/>
        <w:lang w:val="en-US"/>
      </w:rPr>
      <w:t>uglubnice@uglubnice.com.pl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1C1"/>
    <w:multiLevelType w:val="hybridMultilevel"/>
    <w:tmpl w:val="8B9A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6EFA"/>
    <w:multiLevelType w:val="hybridMultilevel"/>
    <w:tmpl w:val="D7C0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3775"/>
    <w:multiLevelType w:val="hybridMultilevel"/>
    <w:tmpl w:val="51EAF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6B1F"/>
    <w:rsid w:val="00082CFB"/>
    <w:rsid w:val="000A13C2"/>
    <w:rsid w:val="000F08B7"/>
    <w:rsid w:val="0018100C"/>
    <w:rsid w:val="0021245C"/>
    <w:rsid w:val="00266F8D"/>
    <w:rsid w:val="002B1D36"/>
    <w:rsid w:val="002F54B1"/>
    <w:rsid w:val="00305D17"/>
    <w:rsid w:val="004E6098"/>
    <w:rsid w:val="004E6C15"/>
    <w:rsid w:val="00561BD8"/>
    <w:rsid w:val="005B5AF1"/>
    <w:rsid w:val="007522EC"/>
    <w:rsid w:val="007A7D52"/>
    <w:rsid w:val="007E392A"/>
    <w:rsid w:val="00862C9B"/>
    <w:rsid w:val="00A20C30"/>
    <w:rsid w:val="00B24E51"/>
    <w:rsid w:val="00B36B1F"/>
    <w:rsid w:val="00B97D90"/>
    <w:rsid w:val="00BF09D4"/>
    <w:rsid w:val="00C14199"/>
    <w:rsid w:val="00C932E5"/>
    <w:rsid w:val="00CD7680"/>
    <w:rsid w:val="00CE2F93"/>
    <w:rsid w:val="00D44364"/>
    <w:rsid w:val="00E10033"/>
    <w:rsid w:val="00E705C6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6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F8D"/>
  </w:style>
  <w:style w:type="paragraph" w:styleId="Stopka">
    <w:name w:val="footer"/>
    <w:basedOn w:val="Normalny"/>
    <w:link w:val="StopkaZnak"/>
    <w:uiPriority w:val="99"/>
    <w:semiHidden/>
    <w:unhideWhenUsed/>
    <w:rsid w:val="0026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F8D"/>
  </w:style>
  <w:style w:type="character" w:styleId="Hipercze">
    <w:name w:val="Hyperlink"/>
    <w:basedOn w:val="Domylnaczcionkaakapitu"/>
    <w:uiPriority w:val="99"/>
    <w:unhideWhenUsed/>
    <w:rsid w:val="00266F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97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lubnice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Środowisko</dc:creator>
  <cp:lastModifiedBy>Środowisko</cp:lastModifiedBy>
  <cp:revision>12</cp:revision>
  <cp:lastPrinted>2020-12-04T08:23:00Z</cp:lastPrinted>
  <dcterms:created xsi:type="dcterms:W3CDTF">2020-12-03T13:43:00Z</dcterms:created>
  <dcterms:modified xsi:type="dcterms:W3CDTF">2020-12-15T08:34:00Z</dcterms:modified>
</cp:coreProperties>
</file>